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FF" w:rsidRDefault="005F31FF" w:rsidP="005F31FF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Директор (генеральный директор,</w:t>
      </w:r>
      <w:r w:rsidRPr="000B3CFF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37D88">
        <w:rPr>
          <w:rFonts w:eastAsia="Times New Roman" w:cs="Times New Roman"/>
          <w:b/>
          <w:bCs/>
          <w:szCs w:val="24"/>
          <w:lang w:eastAsia="ru-RU"/>
        </w:rPr>
        <w:t>управляющий) строительной</w:t>
      </w:r>
      <w:r w:rsidRPr="000B3CFF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37D88">
        <w:rPr>
          <w:rFonts w:eastAsia="Times New Roman" w:cs="Times New Roman"/>
          <w:b/>
          <w:bCs/>
          <w:szCs w:val="24"/>
          <w:lang w:eastAsia="ru-RU"/>
        </w:rPr>
        <w:t>организации</w:t>
      </w:r>
    </w:p>
    <w:p w:rsidR="000B3CFF" w:rsidRPr="00637D88" w:rsidRDefault="000B3CFF" w:rsidP="005F31FF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:rsidR="00701422" w:rsidRPr="000B3CFF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0B3CFF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701422" w:rsidRPr="000B3CFF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0B3CFF">
        <w:rPr>
          <w:rFonts w:eastAsia="Times New Roman" w:cs="Times New Roman"/>
          <w:color w:val="000000"/>
          <w:szCs w:val="24"/>
          <w:lang w:eastAsia="ru-RU"/>
        </w:rPr>
        <w:t>Генеральный директор</w:t>
      </w:r>
    </w:p>
    <w:p w:rsidR="00701422" w:rsidRPr="000B3CFF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0B3CFF">
        <w:rPr>
          <w:rFonts w:eastAsia="Times New Roman" w:cs="Times New Roman"/>
          <w:color w:val="000000"/>
          <w:szCs w:val="24"/>
          <w:lang w:eastAsia="ru-RU"/>
        </w:rPr>
        <w:t>________________________</w:t>
      </w:r>
    </w:p>
    <w:p w:rsidR="00701422" w:rsidRPr="000B3CFF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0B3CFF">
        <w:rPr>
          <w:rFonts w:eastAsia="Times New Roman" w:cs="Times New Roman"/>
          <w:color w:val="000000"/>
          <w:szCs w:val="24"/>
          <w:lang w:eastAsia="ru-RU"/>
        </w:rPr>
        <w:t>________/_______________/</w:t>
      </w:r>
    </w:p>
    <w:p w:rsidR="00701422" w:rsidRPr="000B3CFF" w:rsidRDefault="00701422" w:rsidP="00701422">
      <w:pPr>
        <w:spacing w:after="0" w:line="36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0B3CFF">
        <w:rPr>
          <w:rFonts w:eastAsia="Times New Roman" w:cs="Times New Roman"/>
          <w:color w:val="000000"/>
          <w:szCs w:val="24"/>
          <w:lang w:eastAsia="ru-RU"/>
        </w:rPr>
        <w:t>«____» ____________ 201_ г.</w:t>
      </w:r>
    </w:p>
    <w:p w:rsidR="00701422" w:rsidRPr="000B3CFF" w:rsidRDefault="00701422" w:rsidP="00701422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0B3CFF" w:rsidRDefault="00701422" w:rsidP="00701422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B3CFF">
        <w:rPr>
          <w:rFonts w:eastAsia="Times New Roman" w:cs="Times New Roman"/>
          <w:color w:val="000000"/>
          <w:szCs w:val="24"/>
          <w:lang w:eastAsia="ru-RU"/>
        </w:rPr>
        <w:t>Должностная инструкция</w:t>
      </w:r>
    </w:p>
    <w:p w:rsidR="005F31FF" w:rsidRPr="00637D88" w:rsidRDefault="005F31FF" w:rsidP="005F31F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Директора строительной организации</w:t>
      </w:r>
    </w:p>
    <w:p w:rsidR="006F7177" w:rsidRPr="00637D88" w:rsidRDefault="006F7177" w:rsidP="00436CE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1.1. Директор строительной организации относится к категории руководителей.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1.2. На должность директора строительной организации принимается лицо, имеющее высшее профессиональное образование и профессиональную переподготовку по направлению профессиональной деятельности, стаж работы не менее 5 лет и квалификационный аттестат на соответствие занимаемой должности.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1.3. Директор строительной организации должен знать: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законы и иные нормативные правовые акты Российской Федерации, регламентирующие производственно-хозяйственную и финансово-экономическую деятельность строительных организаций;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распорядительные, методические и нормативные документы, определяющие приоритетные направления развития экономики и градостроительной деятельности, деятельности строительной организации;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профиль, специализацию и особенности структуры строительной организации;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перспективы технического, экономического и социального развития градостроительной деятельности и строительной организации;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производственные мощности и кадровые ресурсы организации;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технологию производства продукции строительной организации;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налоговое и экологическое законодательство;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порядок составления и согласования бизнес-планов производственно-хозяйственной и финансово-экономической деятельности строительной организации;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рыночные методы хозяйствования и управления строительной организацией;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систему экономических индикаторов, позволяющих строительной организации определять свое положение на рынке и разрабатывать программы выхода на новые рынки;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порядок заключения и исполнения хозяйственных и финансовых договоров;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конъюнктуру рынка;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научно-технические достижения и передовой опыт в строительной отрасли;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и основы управления экономикой и финансами строительной организации;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организации производства и труда;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порядок разработки и заключения отраслевых тарифных соглашений, коллективных договоров и регулирования социально-трудовых отношений;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- основы трудового законодательства;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внутреннего трудового распорядка строительной организации;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охраны труда, производственной санитарии и личной гигиены, пожарной безопасности;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______________________________________________________________________.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1.4. Директор строительной организации в своей деятельности руководствуется: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Уставом (Положением) _______________________________________________;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(наименование строительной организации)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настоящей должностной инструкцией;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____________________________________________________________________.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(иными актами и документами, непосредственно связанными с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трудовой функцией директора строительной организации)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1.5.  </w:t>
      </w:r>
      <w:proofErr w:type="gramStart"/>
      <w:r w:rsidRPr="00637D88">
        <w:rPr>
          <w:rFonts w:eastAsia="Times New Roman" w:cs="Times New Roman"/>
          <w:szCs w:val="24"/>
          <w:lang w:eastAsia="ru-RU"/>
        </w:rPr>
        <w:t>Директор  строительной</w:t>
      </w:r>
      <w:proofErr w:type="gramEnd"/>
      <w:r w:rsidRPr="00637D88">
        <w:rPr>
          <w:rFonts w:eastAsia="Times New Roman" w:cs="Times New Roman"/>
          <w:szCs w:val="24"/>
          <w:lang w:eastAsia="ru-RU"/>
        </w:rPr>
        <w:t xml:space="preserve">  организации  подчиняется  непосредственно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______________________________________.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(наименование должности руководителя)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1.6. В период отсутствия директора строительной организации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2. Функции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2.1. Руководство производственно-хозяйственной и финансово-экономической деятельностью строительной организации.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2.2. Обеспечение законности в деятельности организации.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3. Должностные обязанности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Директор строительной организации исполняет следующие обязанности: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3.1. Руководит производственно-хозяйственной и финансово-экономической деятельностью строительной организации, неся всю полноту ответственности за последствия принимаемых решений, сохранность и эффективное использование имущества организации, а также финансово-хозяйственные результаты его деятельности.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3.2. Организует работу и взаимодействие всех структурных подразделений, цехов, участков и производственных единиц организации, направляет их деятельность на развитие и совершенствование производства с учетом социальных и рыночных приоритетов, повышение эффективности работы организации, рост объемов строящихся площадей и увеличение прибыли, качества и конкурентоспособности строительной продукции, ее соответствие мировым стандартам в целях завоевания отечественного и зарубежного рынков и удовлетворения потребителей в качественных сооружениях и строениях, соответствующих мировым стандартам качества.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3.3. Обеспечивает выполнение организацией всех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(контрактов) и бизнес-планов.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3.4. Организует производственно-хозяйственную деятельность на основе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затрат; изучения конъюнктуры рынка и передового опыта (отечественного и зарубежного) в целях всемерного повышения технического уровня и качества строящихся объектов, экономической эффективности их производства, рационального использования производственных резервов и экономного расходования всех видов ресурсов.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3.5. Принимает меры по обеспечению организации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3.6. Обеспечивает правильное сочетание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3.7. Совместно с трудовыми коллективами и профсоюзными организациями обеспечивает на основе принципов социального партнерства разработку, заключение и выполнение коллективного договора, соблюдение трудовой и производственной дисциплины, способствует развитию трудовой мотивации, инициативы и активности рабочих и служащих организации.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3.8. Решает вопросы, касающиеся финансово-экономической и производственно-хозяйственной деятельности организации, </w:t>
      </w:r>
      <w:proofErr w:type="gramStart"/>
      <w:r w:rsidRPr="00637D88">
        <w:rPr>
          <w:rFonts w:eastAsia="Times New Roman" w:cs="Times New Roman"/>
          <w:szCs w:val="24"/>
          <w:lang w:eastAsia="ru-RU"/>
        </w:rPr>
        <w:t>в пределах</w:t>
      </w:r>
      <w:proofErr w:type="gramEnd"/>
      <w:r w:rsidRPr="00637D88">
        <w:rPr>
          <w:rFonts w:eastAsia="Times New Roman" w:cs="Times New Roman"/>
          <w:szCs w:val="24"/>
          <w:lang w:eastAsia="ru-RU"/>
        </w:rPr>
        <w:t xml:space="preserve"> предоставленных ему законодательством прав.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3.9. Поручает ведение отдельных направлений деятельности другим должностным лицам - заместителям директора, руководителям производственных единиц и филиалов организации, а также функциональных и производственных подразделений.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3.10. Обеспечивает соблюдение законности в деятельности организации и осуществлении ее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организации в целях поддержания и расширения масштабов предпринимательской деятельности.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3.11. Защищает имущественные интересы организации в суде, арбитраже, органах государственной власти и управления.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3.12. Повышает квалификацию не реже одного раза в 5 лет.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3.13. ________________________________________________________________.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(иные обязанности)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4. Права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Директор строительной организации имеет право: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4.1. Действовать от имени строительной организации.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4.2. Подписывать и визировать ________________________________________.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 xml:space="preserve">                                             (виды документов)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4.3. Представлять интересы строительной организации во взаимоотношениях с гражданами, юридическими лицами, органами государственной власти и управления.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4.4. Распоряжаться имуществом и средствами строительной организации с соблюдением требований, определенных нормативными правовыми актами, учредительными документами строительной организации.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4.5. Инициировать и проводить совещания по организационным вопросам.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4.6. Проводить проверки качества и своевременности исполнения поручений.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4.7.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4.8. Выдавать доверенности на совершение гражданско-правовых сделок, представительство, пр., делегировать свои полномочия в порядке, определенном трудовым договором, своему заместителю (своим заместителям).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4.9. Давать обязательные для всех работников поручения и указания.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4.10. ________________________________________________________________.</w:t>
      </w:r>
    </w:p>
    <w:p w:rsidR="000B3CFF" w:rsidRPr="00637D88" w:rsidRDefault="000B3CFF" w:rsidP="000B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(иные права)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5. Ответственность</w:t>
      </w:r>
    </w:p>
    <w:p w:rsidR="000B3CFF" w:rsidRPr="00637D88" w:rsidRDefault="000B3CFF" w:rsidP="000B3CF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5.1. Директор строительной организации привлекается к ответственности: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нарушение Устава (Положения) строительной организации;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B3CFF" w:rsidRPr="00637D88" w:rsidRDefault="000B3CFF" w:rsidP="000B3CF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причинение ущерба строительной организации - в порядке, установленном действующим трудовым законодательством Российской Федерации.</w:t>
      </w:r>
    </w:p>
    <w:sectPr w:rsidR="000B3CFF" w:rsidRPr="00637D88" w:rsidSect="006D08A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E6" w:rsidRDefault="00436CE6" w:rsidP="00436CE6">
      <w:pPr>
        <w:spacing w:after="0" w:line="240" w:lineRule="auto"/>
      </w:pPr>
      <w:r>
        <w:separator/>
      </w:r>
    </w:p>
  </w:endnote>
  <w:end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E6" w:rsidRDefault="00436CE6" w:rsidP="00436CE6">
      <w:pPr>
        <w:spacing w:after="0" w:line="240" w:lineRule="auto"/>
      </w:pPr>
      <w:r>
        <w:separator/>
      </w:r>
    </w:p>
  </w:footnote>
  <w:foot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E7FA9"/>
    <w:multiLevelType w:val="hybridMultilevel"/>
    <w:tmpl w:val="D63A2732"/>
    <w:lvl w:ilvl="0" w:tplc="B9D6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2"/>
    <w:rsid w:val="0000318E"/>
    <w:rsid w:val="00055607"/>
    <w:rsid w:val="000B3CFF"/>
    <w:rsid w:val="001D74BA"/>
    <w:rsid w:val="002974F0"/>
    <w:rsid w:val="002D198A"/>
    <w:rsid w:val="002F0258"/>
    <w:rsid w:val="00436CE6"/>
    <w:rsid w:val="005F31FF"/>
    <w:rsid w:val="006D08A4"/>
    <w:rsid w:val="006F7177"/>
    <w:rsid w:val="00701422"/>
    <w:rsid w:val="00707A6C"/>
    <w:rsid w:val="0083343D"/>
    <w:rsid w:val="009836FB"/>
    <w:rsid w:val="00A1674A"/>
    <w:rsid w:val="00E54847"/>
    <w:rsid w:val="00E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FBA12-FDA8-493C-B507-129962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3</cp:revision>
  <dcterms:created xsi:type="dcterms:W3CDTF">2017-07-11T08:49:00Z</dcterms:created>
  <dcterms:modified xsi:type="dcterms:W3CDTF">2017-07-11T08:50:00Z</dcterms:modified>
</cp:coreProperties>
</file>